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6C82" w14:textId="77777777" w:rsidR="00E07272" w:rsidRPr="002E2105" w:rsidRDefault="00E07272"/>
    <w:p w14:paraId="0F1D9591" w14:textId="77777777" w:rsidR="000B18AA" w:rsidRPr="002E2105" w:rsidRDefault="000B18AA" w:rsidP="000B18AA">
      <w:pPr>
        <w:jc w:val="both"/>
        <w:rPr>
          <w:b/>
          <w:bCs/>
          <w:smallCaps/>
        </w:rPr>
      </w:pPr>
      <w:r w:rsidRPr="002E2105">
        <w:rPr>
          <w:b/>
          <w:bCs/>
          <w:smallCaps/>
        </w:rPr>
        <w:t>Purpose and Scope</w:t>
      </w:r>
    </w:p>
    <w:p w14:paraId="7CFF8316" w14:textId="77777777" w:rsidR="000B18AA" w:rsidRPr="002E2105" w:rsidRDefault="000B18AA"/>
    <w:p w14:paraId="7154D1A9" w14:textId="371CBD02" w:rsidR="009413A0" w:rsidRPr="002E2105" w:rsidRDefault="009413A0" w:rsidP="00412DC5">
      <w:pPr>
        <w:jc w:val="both"/>
      </w:pPr>
      <w:r w:rsidRPr="002E2105">
        <w:t xml:space="preserve">This procedure provides the purchasing procedure for all raw materials, </w:t>
      </w:r>
      <w:r w:rsidR="007715B1" w:rsidRPr="002E2105">
        <w:t xml:space="preserve">ingredients, sauces/marinades, </w:t>
      </w:r>
      <w:r w:rsidRPr="002E2105">
        <w:t>food contact materials</w:t>
      </w:r>
      <w:r w:rsidR="007715B1" w:rsidRPr="002E2105">
        <w:t>, construction materials</w:t>
      </w:r>
      <w:r w:rsidRPr="002E2105">
        <w:t xml:space="preserve"> and chemicals</w:t>
      </w:r>
      <w:r w:rsidR="007274FC" w:rsidRPr="002E2105">
        <w:t xml:space="preserve"> used in the facility.</w:t>
      </w:r>
    </w:p>
    <w:p w14:paraId="5DFC252C" w14:textId="77777777" w:rsidR="00D81745" w:rsidRPr="002E2105" w:rsidRDefault="00D81745" w:rsidP="00412DC5">
      <w:pPr>
        <w:jc w:val="both"/>
      </w:pPr>
    </w:p>
    <w:p w14:paraId="2D2AEEAA" w14:textId="53D86C3F" w:rsidR="00D81745" w:rsidRPr="002E2105" w:rsidRDefault="00D81745" w:rsidP="007715B1">
      <w:pPr>
        <w:jc w:val="both"/>
      </w:pPr>
      <w:r w:rsidRPr="002E2105">
        <w:t xml:space="preserve">Those that purchase supplies that do not directly or indirectly affect the </w:t>
      </w:r>
      <w:r w:rsidR="007418BB" w:rsidRPr="002E2105">
        <w:t>quality,</w:t>
      </w:r>
      <w:r w:rsidRPr="002E2105">
        <w:t xml:space="preserve"> or the safety of the products are not covered by this procedure. Suppliers of these products may be added to the Approved Suppliers List based on product costs or availability. </w:t>
      </w:r>
      <w:r w:rsidR="00AA66BF" w:rsidRPr="002E2105">
        <w:t xml:space="preserve"> </w:t>
      </w:r>
    </w:p>
    <w:p w14:paraId="6312B5E4" w14:textId="77777777" w:rsidR="000B18AA" w:rsidRPr="002E2105" w:rsidRDefault="000B18AA" w:rsidP="00412DC5">
      <w:pPr>
        <w:jc w:val="both"/>
      </w:pPr>
    </w:p>
    <w:p w14:paraId="5FD8C644" w14:textId="77777777" w:rsidR="000B18AA" w:rsidRPr="002E2105" w:rsidRDefault="000B18AA"/>
    <w:p w14:paraId="1A3B01C3" w14:textId="77777777" w:rsidR="000B18AA" w:rsidRPr="002E2105" w:rsidRDefault="009413A0">
      <w:pPr>
        <w:rPr>
          <w:b/>
          <w:bCs/>
          <w:smallCaps/>
        </w:rPr>
      </w:pPr>
      <w:r w:rsidRPr="002E2105">
        <w:rPr>
          <w:b/>
          <w:bCs/>
          <w:smallCaps/>
        </w:rPr>
        <w:t>Responsibility</w:t>
      </w:r>
    </w:p>
    <w:p w14:paraId="64BF4E42" w14:textId="77777777" w:rsidR="000B18AA" w:rsidRPr="002E2105" w:rsidRDefault="000B18AA">
      <w:pPr>
        <w:rPr>
          <w:b/>
          <w:bCs/>
          <w:smallCaps/>
        </w:rPr>
      </w:pPr>
    </w:p>
    <w:p w14:paraId="1A2A3191" w14:textId="77777777" w:rsidR="009413A0" w:rsidRPr="002E2105" w:rsidRDefault="009413A0" w:rsidP="00412DC5">
      <w:pPr>
        <w:jc w:val="both"/>
      </w:pPr>
      <w:r w:rsidRPr="002E2105">
        <w:t xml:space="preserve">It is the responsibility of the persons purchasing to ensure that they follow the procedure as outlined below. </w:t>
      </w:r>
    </w:p>
    <w:p w14:paraId="5FBC3741" w14:textId="77777777" w:rsidR="00890A3C" w:rsidRPr="002E2105" w:rsidRDefault="00890A3C" w:rsidP="00412DC5">
      <w:pPr>
        <w:jc w:val="both"/>
      </w:pPr>
    </w:p>
    <w:p w14:paraId="52A09F90" w14:textId="6C0BC194" w:rsidR="00890A3C" w:rsidRPr="002E2105" w:rsidRDefault="00890A3C" w:rsidP="00412DC5">
      <w:pPr>
        <w:jc w:val="both"/>
      </w:pPr>
      <w:r w:rsidRPr="002E2105">
        <w:t xml:space="preserve">Purchasers </w:t>
      </w:r>
      <w:r w:rsidR="00516BB7" w:rsidRPr="002E2105">
        <w:t>include but</w:t>
      </w:r>
      <w:r w:rsidRPr="002E2105">
        <w:t xml:space="preserve"> are not limited to the following </w:t>
      </w:r>
      <w:proofErr w:type="gramStart"/>
      <w:r w:rsidRPr="002E2105">
        <w:t>persons</w:t>
      </w:r>
      <w:proofErr w:type="gramEnd"/>
      <w:r w:rsidRPr="002E2105">
        <w:t>: Maintenance Personnel, Purchasing, Supervisors, Plant Operations Manager.</w:t>
      </w:r>
    </w:p>
    <w:p w14:paraId="7716472D" w14:textId="77777777" w:rsidR="000B18AA" w:rsidRPr="002E2105" w:rsidRDefault="000B18AA">
      <w:pPr>
        <w:rPr>
          <w:b/>
          <w:bCs/>
          <w:smallCaps/>
        </w:rPr>
      </w:pPr>
    </w:p>
    <w:p w14:paraId="2CB590D2" w14:textId="77777777" w:rsidR="000B18AA" w:rsidRPr="002E2105" w:rsidRDefault="000B18AA" w:rsidP="000B18AA">
      <w:pPr>
        <w:jc w:val="both"/>
        <w:rPr>
          <w:b/>
          <w:bCs/>
          <w:smallCaps/>
        </w:rPr>
      </w:pPr>
      <w:r w:rsidRPr="002E2105">
        <w:rPr>
          <w:b/>
          <w:bCs/>
          <w:smallCaps/>
        </w:rPr>
        <w:t>Procedure</w:t>
      </w:r>
    </w:p>
    <w:p w14:paraId="4C818B59" w14:textId="77777777" w:rsidR="000B18AA" w:rsidRPr="002E2105" w:rsidRDefault="000B18AA"/>
    <w:p w14:paraId="20CBC4FA" w14:textId="77777777" w:rsidR="000B18AA" w:rsidRPr="002E2105" w:rsidRDefault="00D81745">
      <w:r w:rsidRPr="002E2105">
        <w:t xml:space="preserve">All </w:t>
      </w:r>
      <w:proofErr w:type="gramStart"/>
      <w:r w:rsidRPr="002E2105">
        <w:t>persons</w:t>
      </w:r>
      <w:proofErr w:type="gramEnd"/>
      <w:r w:rsidRPr="002E2105">
        <w:t xml:space="preserve"> responsible for purchasing </w:t>
      </w:r>
      <w:r w:rsidRPr="002E2105">
        <w:rPr>
          <w:b/>
        </w:rPr>
        <w:t>raw materials,</w:t>
      </w:r>
      <w:r w:rsidR="00600B4B" w:rsidRPr="002E2105">
        <w:rPr>
          <w:b/>
        </w:rPr>
        <w:t xml:space="preserve"> spices,</w:t>
      </w:r>
      <w:r w:rsidRPr="002E2105">
        <w:rPr>
          <w:b/>
        </w:rPr>
        <w:t xml:space="preserve"> food contact packaging materials</w:t>
      </w:r>
      <w:r w:rsidR="00600B4B" w:rsidRPr="002E2105">
        <w:rPr>
          <w:b/>
        </w:rPr>
        <w:t xml:space="preserve"> and construction materials</w:t>
      </w:r>
      <w:r w:rsidRPr="002E2105">
        <w:rPr>
          <w:b/>
        </w:rPr>
        <w:t xml:space="preserve"> </w:t>
      </w:r>
      <w:r w:rsidRPr="002E2105">
        <w:t xml:space="preserve">are provided with a list of approved suppliers/products. </w:t>
      </w:r>
    </w:p>
    <w:p w14:paraId="44507706" w14:textId="77777777" w:rsidR="00BD6D75" w:rsidRPr="002E2105" w:rsidRDefault="00BD6D75" w:rsidP="00BD6D75">
      <w:pPr>
        <w:jc w:val="both"/>
      </w:pPr>
    </w:p>
    <w:p w14:paraId="5DF2F09A" w14:textId="77777777" w:rsidR="00BD6D75" w:rsidRPr="002E2105" w:rsidRDefault="00BD6D75">
      <w:r w:rsidRPr="002E2105">
        <w:t>The following are specific requirements when purchasing:</w:t>
      </w:r>
    </w:p>
    <w:p w14:paraId="4C053277" w14:textId="77777777" w:rsidR="00292A35" w:rsidRPr="002E2105" w:rsidRDefault="00292A35"/>
    <w:p w14:paraId="7E6DD5FE" w14:textId="77777777" w:rsidR="00DD7161" w:rsidRPr="002E2105" w:rsidRDefault="004B1972" w:rsidP="00DD7161">
      <w:pPr>
        <w:rPr>
          <w:b/>
        </w:rPr>
      </w:pPr>
      <w:r w:rsidRPr="002E2105">
        <w:rPr>
          <w:b/>
        </w:rPr>
        <w:t>A.</w:t>
      </w:r>
      <w:r w:rsidRPr="002E2105">
        <w:rPr>
          <w:b/>
        </w:rPr>
        <w:tab/>
      </w:r>
      <w:r w:rsidR="00D81745" w:rsidRPr="002E2105">
        <w:rPr>
          <w:b/>
        </w:rPr>
        <w:t xml:space="preserve">Raw </w:t>
      </w:r>
      <w:r w:rsidR="00D252B1" w:rsidRPr="002E2105">
        <w:rPr>
          <w:b/>
        </w:rPr>
        <w:t xml:space="preserve">Meat </w:t>
      </w:r>
      <w:r w:rsidR="00D81745" w:rsidRPr="002E2105">
        <w:rPr>
          <w:b/>
        </w:rPr>
        <w:t>Materials</w:t>
      </w:r>
      <w:r w:rsidR="00DD7161" w:rsidRPr="002E2105">
        <w:rPr>
          <w:b/>
        </w:rPr>
        <w:t xml:space="preserve"> </w:t>
      </w:r>
    </w:p>
    <w:p w14:paraId="56B77E83" w14:textId="77777777" w:rsidR="00D81745" w:rsidRPr="002E2105" w:rsidRDefault="00D81745"/>
    <w:p w14:paraId="587D5090" w14:textId="77777777" w:rsidR="00D81745" w:rsidRPr="002E2105" w:rsidRDefault="00D81745" w:rsidP="00DD7161">
      <w:pPr>
        <w:jc w:val="both"/>
      </w:pPr>
      <w:r w:rsidRPr="002E2105">
        <w:t xml:space="preserve">Incoming raw </w:t>
      </w:r>
      <w:r w:rsidR="00D252B1" w:rsidRPr="002E2105">
        <w:t xml:space="preserve">meat </w:t>
      </w:r>
      <w:r w:rsidRPr="002E2105">
        <w:t>materials must be purc</w:t>
      </w:r>
      <w:r w:rsidR="008564B6" w:rsidRPr="002E2105">
        <w:t xml:space="preserve">hased from </w:t>
      </w:r>
      <w:r w:rsidR="00B605B7" w:rsidRPr="002E2105">
        <w:t xml:space="preserve">licensed meat plants, </w:t>
      </w:r>
      <w:r w:rsidR="00DD7161" w:rsidRPr="002E2105">
        <w:t>CFIA f</w:t>
      </w:r>
      <w:r w:rsidR="008564B6" w:rsidRPr="002E2105">
        <w:t xml:space="preserve">ederally </w:t>
      </w:r>
      <w:r w:rsidR="00DD7161" w:rsidRPr="002E2105">
        <w:t>r</w:t>
      </w:r>
      <w:r w:rsidR="008564B6" w:rsidRPr="002E2105">
        <w:t xml:space="preserve">egistered </w:t>
      </w:r>
      <w:r w:rsidRPr="002E2105">
        <w:t>establishments</w:t>
      </w:r>
      <w:r w:rsidR="00DD7161" w:rsidRPr="002E2105">
        <w:t xml:space="preserve"> or approved importers</w:t>
      </w:r>
      <w:r w:rsidRPr="002E2105">
        <w:t>. These suppliers are listed on the Approved S</w:t>
      </w:r>
      <w:r w:rsidR="00B605B7" w:rsidRPr="002E2105">
        <w:t>uppliers/Products List</w:t>
      </w:r>
      <w:r w:rsidRPr="002E2105">
        <w:t>.</w:t>
      </w:r>
    </w:p>
    <w:p w14:paraId="5A889082" w14:textId="77777777" w:rsidR="007715B1" w:rsidRPr="002E2105" w:rsidRDefault="007715B1" w:rsidP="007715B1">
      <w:pPr>
        <w:jc w:val="both"/>
      </w:pPr>
    </w:p>
    <w:p w14:paraId="441CB028" w14:textId="7843D0F7" w:rsidR="00D15E7E" w:rsidRPr="002E2105" w:rsidRDefault="00D81745" w:rsidP="007715B1">
      <w:pPr>
        <w:jc w:val="both"/>
      </w:pPr>
      <w:proofErr w:type="gramStart"/>
      <w:r w:rsidRPr="002E2105">
        <w:t>In the event that</w:t>
      </w:r>
      <w:proofErr w:type="gramEnd"/>
      <w:r w:rsidRPr="002E2105">
        <w:t xml:space="preserve"> the Purchaser would like to purchase from a new supplier, the Purchaser must contact the HACCP Coordinator</w:t>
      </w:r>
      <w:r w:rsidR="0091687E" w:rsidRPr="002E2105">
        <w:t xml:space="preserve"> </w:t>
      </w:r>
      <w:r w:rsidR="007715B1" w:rsidRPr="002E2105">
        <w:t xml:space="preserve">or Plant Operations Manager </w:t>
      </w:r>
      <w:r w:rsidR="0091687E" w:rsidRPr="002E2105">
        <w:t xml:space="preserve">via email or </w:t>
      </w:r>
      <w:r w:rsidR="00D313CE" w:rsidRPr="002E2105">
        <w:t>verbally</w:t>
      </w:r>
      <w:r w:rsidRPr="002E2105">
        <w:t xml:space="preserve"> to ensure that they meet the </w:t>
      </w:r>
      <w:r w:rsidR="007952E9" w:rsidRPr="002E2105">
        <w:t>above-mentioned</w:t>
      </w:r>
      <w:r w:rsidRPr="002E2105">
        <w:t xml:space="preserve"> criteria. The HACCP Coordinator </w:t>
      </w:r>
      <w:r w:rsidR="007715B1" w:rsidRPr="002E2105">
        <w:t xml:space="preserve">or Plant Operations Manager </w:t>
      </w:r>
      <w:r w:rsidRPr="002E2105">
        <w:t xml:space="preserve">is responsible for requesting from the supplier any required </w:t>
      </w:r>
      <w:r w:rsidR="00D15E7E" w:rsidRPr="002E2105">
        <w:t>information</w:t>
      </w:r>
      <w:r w:rsidRPr="002E2105">
        <w:t xml:space="preserve"> or documentation. </w:t>
      </w:r>
      <w:r w:rsidR="0091687E" w:rsidRPr="002E2105">
        <w:t>This information must</w:t>
      </w:r>
      <w:r w:rsidR="00D15E7E" w:rsidRPr="002E2105">
        <w:t xml:space="preserve"> include:</w:t>
      </w:r>
    </w:p>
    <w:p w14:paraId="1B9EBBB6" w14:textId="77777777" w:rsidR="00D15E7E" w:rsidRPr="002E2105" w:rsidRDefault="00D15E7E" w:rsidP="00D81745">
      <w:pPr>
        <w:jc w:val="both"/>
      </w:pPr>
    </w:p>
    <w:p w14:paraId="3393EC0A" w14:textId="2B5805C4" w:rsidR="00D252B1" w:rsidRPr="002E2105" w:rsidRDefault="00D252B1" w:rsidP="00D252B1">
      <w:pPr>
        <w:jc w:val="both"/>
        <w:rPr>
          <w:u w:val="single"/>
        </w:rPr>
      </w:pPr>
      <w:r w:rsidRPr="002E2105">
        <w:rPr>
          <w:u w:val="single"/>
        </w:rPr>
        <w:t>For Beef/Veal Suppliers</w:t>
      </w:r>
      <w:r w:rsidR="0025063E" w:rsidRPr="002E2105">
        <w:rPr>
          <w:u w:val="single"/>
        </w:rPr>
        <w:t xml:space="preserve">/ Lamb suppliers </w:t>
      </w:r>
    </w:p>
    <w:p w14:paraId="4CD31AF1" w14:textId="358FE7F8" w:rsidR="0091687E" w:rsidRPr="002E2105" w:rsidRDefault="00D15E7E" w:rsidP="00982BC7">
      <w:pPr>
        <w:jc w:val="both"/>
      </w:pPr>
      <w:r w:rsidRPr="002E2105">
        <w:t>Letters of Guarantee</w:t>
      </w:r>
      <w:r w:rsidR="0091687E" w:rsidRPr="002E2105">
        <w:t xml:space="preserve"> </w:t>
      </w:r>
      <w:r w:rsidR="00D252B1" w:rsidRPr="002E2105">
        <w:t xml:space="preserve">- must </w:t>
      </w:r>
      <w:r w:rsidR="0091687E" w:rsidRPr="002E2105">
        <w:t xml:space="preserve">include information on their </w:t>
      </w:r>
      <w:r w:rsidR="00707836" w:rsidRPr="002E2105">
        <w:t xml:space="preserve">HACCP Status, </w:t>
      </w:r>
      <w:r w:rsidR="00D252B1" w:rsidRPr="002E2105">
        <w:t>interventions</w:t>
      </w:r>
      <w:r w:rsidR="0091687E" w:rsidRPr="002E2105">
        <w:t xml:space="preserve"> for </w:t>
      </w:r>
      <w:r w:rsidR="00D252B1" w:rsidRPr="002E2105">
        <w:t xml:space="preserve">controlling </w:t>
      </w:r>
      <w:proofErr w:type="spellStart"/>
      <w:proofErr w:type="gramStart"/>
      <w:r w:rsidR="0091687E" w:rsidRPr="002E2105">
        <w:t>E</w:t>
      </w:r>
      <w:r w:rsidR="00D252B1" w:rsidRPr="002E2105">
        <w:t>.</w:t>
      </w:r>
      <w:r w:rsidR="0091687E" w:rsidRPr="002E2105">
        <w:rPr>
          <w:i/>
          <w:iCs/>
        </w:rPr>
        <w:t>Coli</w:t>
      </w:r>
      <w:proofErr w:type="spellEnd"/>
      <w:proofErr w:type="gramEnd"/>
      <w:r w:rsidR="0091687E" w:rsidRPr="002E2105">
        <w:t xml:space="preserve"> 0157:H7, </w:t>
      </w:r>
      <w:proofErr w:type="gramStart"/>
      <w:r w:rsidR="0091687E" w:rsidRPr="002E2105">
        <w:t>SRM</w:t>
      </w:r>
      <w:r w:rsidR="00907684" w:rsidRPr="002E2105">
        <w:t xml:space="preserve"> </w:t>
      </w:r>
      <w:r w:rsidR="0091687E" w:rsidRPr="002E2105">
        <w:t xml:space="preserve"> and</w:t>
      </w:r>
      <w:proofErr w:type="gramEnd"/>
      <w:r w:rsidR="0091687E" w:rsidRPr="002E2105">
        <w:t xml:space="preserve"> BGP’s</w:t>
      </w:r>
      <w:r w:rsidR="00D252B1" w:rsidRPr="002E2105">
        <w:t>, beef under 30 months</w:t>
      </w:r>
      <w:r w:rsidR="00707836" w:rsidRPr="002E2105">
        <w:t xml:space="preserve">, </w:t>
      </w:r>
      <w:r w:rsidR="00600B4B" w:rsidRPr="002E2105">
        <w:t xml:space="preserve">use of </w:t>
      </w:r>
      <w:r w:rsidR="00707836" w:rsidRPr="002E2105">
        <w:t>non-ambulatory disabled cattle</w:t>
      </w:r>
      <w:r w:rsidR="00600B4B" w:rsidRPr="002E2105">
        <w:t>.</w:t>
      </w:r>
      <w:r w:rsidR="00982BC7" w:rsidRPr="002E2105">
        <w:t xml:space="preserve">  USDA exporting requirements </w:t>
      </w:r>
      <w:proofErr w:type="gramStart"/>
      <w:r w:rsidR="00982BC7" w:rsidRPr="002E2105">
        <w:t>include:</w:t>
      </w:r>
      <w:proofErr w:type="gramEnd"/>
      <w:r w:rsidR="00982BC7" w:rsidRPr="002E2105">
        <w:t xml:space="preserve"> Salmonella testing as per Annex U and pre-shipment review as per Annex Q</w:t>
      </w:r>
      <w:r w:rsidR="00DF332E" w:rsidRPr="002E2105">
        <w:t xml:space="preserve"> and Generic E. coli</w:t>
      </w:r>
      <w:r w:rsidR="001D05CA" w:rsidRPr="002E2105">
        <w:t xml:space="preserve"> testing.</w:t>
      </w:r>
    </w:p>
    <w:p w14:paraId="59BD6B30" w14:textId="77777777" w:rsidR="00D252B1" w:rsidRPr="002E2105" w:rsidRDefault="00D252B1" w:rsidP="00D81745">
      <w:pPr>
        <w:jc w:val="both"/>
      </w:pPr>
    </w:p>
    <w:p w14:paraId="52C5EFE5" w14:textId="77777777" w:rsidR="00D252B1" w:rsidRPr="002E2105" w:rsidRDefault="00D252B1" w:rsidP="00D252B1">
      <w:pPr>
        <w:jc w:val="both"/>
        <w:rPr>
          <w:u w:val="single"/>
        </w:rPr>
      </w:pPr>
      <w:r w:rsidRPr="002E2105">
        <w:rPr>
          <w:u w:val="single"/>
        </w:rPr>
        <w:t>For Pork, Ch</w:t>
      </w:r>
      <w:r w:rsidR="00707836" w:rsidRPr="002E2105">
        <w:rPr>
          <w:u w:val="single"/>
        </w:rPr>
        <w:t>icken, Rabbit</w:t>
      </w:r>
      <w:r w:rsidRPr="002E2105">
        <w:rPr>
          <w:u w:val="single"/>
        </w:rPr>
        <w:t xml:space="preserve"> Suppliers</w:t>
      </w:r>
    </w:p>
    <w:p w14:paraId="0E910DC5" w14:textId="59AD7F4C" w:rsidR="00707836" w:rsidRPr="002E2105" w:rsidRDefault="00707836" w:rsidP="00982BC7">
      <w:pPr>
        <w:jc w:val="both"/>
      </w:pPr>
      <w:r w:rsidRPr="002E2105">
        <w:lastRenderedPageBreak/>
        <w:t>Letters of Guarantee – must include information on HACCP Status</w:t>
      </w:r>
    </w:p>
    <w:p w14:paraId="6DC9EF6B" w14:textId="77777777" w:rsidR="00707836" w:rsidRPr="002E2105" w:rsidRDefault="00707836" w:rsidP="00D81745">
      <w:pPr>
        <w:jc w:val="both"/>
      </w:pPr>
    </w:p>
    <w:p w14:paraId="76F2C631" w14:textId="0C1218CC" w:rsidR="00412DC5" w:rsidRPr="002E2105" w:rsidRDefault="006B723D" w:rsidP="00982BC7">
      <w:pPr>
        <w:jc w:val="both"/>
        <w:rPr>
          <w:color w:val="3366FF"/>
        </w:rPr>
      </w:pPr>
      <w:proofErr w:type="gramStart"/>
      <w:r w:rsidRPr="002E2105">
        <w:t>In the event that</w:t>
      </w:r>
      <w:proofErr w:type="gramEnd"/>
      <w:r w:rsidRPr="002E2105">
        <w:t xml:space="preserve"> the HACCP Coordinator is unavailable to give Supplier Approval for </w:t>
      </w:r>
      <w:proofErr w:type="spellStart"/>
      <w:proofErr w:type="gramStart"/>
      <w:r w:rsidRPr="002E2105">
        <w:t>non beef</w:t>
      </w:r>
      <w:proofErr w:type="spellEnd"/>
      <w:proofErr w:type="gramEnd"/>
      <w:r w:rsidRPr="002E2105">
        <w:t xml:space="preserve"> or veal suppliers the Purchaser can refer to the following web site to ensure that the supplier meets our requirements:</w:t>
      </w:r>
      <w:r w:rsidR="00982BC7" w:rsidRPr="002E2105">
        <w:t xml:space="preserve">  </w:t>
      </w:r>
    </w:p>
    <w:p w14:paraId="5AAA3C69" w14:textId="77777777" w:rsidR="007715B1" w:rsidRPr="002E2105" w:rsidRDefault="007715B1" w:rsidP="00D81745">
      <w:pPr>
        <w:jc w:val="both"/>
        <w:rPr>
          <w:color w:val="3366FF"/>
        </w:rPr>
      </w:pPr>
    </w:p>
    <w:p w14:paraId="4FDC76AA" w14:textId="7DE2EF47" w:rsidR="00982BC7" w:rsidRPr="002E2105" w:rsidRDefault="006B723D" w:rsidP="00982BC7">
      <w:pPr>
        <w:jc w:val="both"/>
      </w:pPr>
      <w:r w:rsidRPr="002E2105">
        <w:t xml:space="preserve">For all suppliers the Purchaser must ensure that the new Supplier submits a Letter of Guarantee </w:t>
      </w:r>
      <w:r w:rsidRPr="002E2105">
        <w:rPr>
          <w:u w:val="single"/>
        </w:rPr>
        <w:t>prior</w:t>
      </w:r>
      <w:r w:rsidRPr="002E2105">
        <w:t xml:space="preserve"> to product arriving at</w:t>
      </w:r>
      <w:r w:rsidR="00E75C70" w:rsidRPr="002E2105">
        <w:t xml:space="preserve"> your facility</w:t>
      </w:r>
      <w:r w:rsidRPr="002E2105">
        <w:t xml:space="preserve">. </w:t>
      </w:r>
    </w:p>
    <w:p w14:paraId="57C12E86" w14:textId="77777777" w:rsidR="00982BC7" w:rsidRPr="002E2105" w:rsidRDefault="00982BC7" w:rsidP="00982BC7">
      <w:pPr>
        <w:jc w:val="both"/>
      </w:pPr>
    </w:p>
    <w:p w14:paraId="2922B18F" w14:textId="77777777" w:rsidR="00DC313C" w:rsidRPr="002E2105" w:rsidRDefault="0001088D" w:rsidP="00DC313C">
      <w:pPr>
        <w:jc w:val="both"/>
      </w:pPr>
      <w:r w:rsidRPr="002E2105">
        <w:t xml:space="preserve">After verifying that the supplier or product is </w:t>
      </w:r>
      <w:r w:rsidR="008564B6" w:rsidRPr="002E2105">
        <w:t xml:space="preserve">approved </w:t>
      </w:r>
      <w:r w:rsidRPr="002E2105">
        <w:t>the person purchasing may contact the supplier.</w:t>
      </w:r>
    </w:p>
    <w:p w14:paraId="33027D7D" w14:textId="77777777" w:rsidR="00DC313C" w:rsidRPr="002E2105" w:rsidRDefault="00DC313C" w:rsidP="00DC313C">
      <w:pPr>
        <w:jc w:val="both"/>
        <w:rPr>
          <w:color w:val="0D0D0D" w:themeColor="text1" w:themeTint="F2"/>
        </w:rPr>
      </w:pPr>
      <w:r w:rsidRPr="002E2105">
        <w:rPr>
          <w:color w:val="0D0D0D" w:themeColor="text1" w:themeTint="F2"/>
        </w:rPr>
        <w:t>For any suppliers with specific claims, they must provide proper documentation to support that claim.  For example, if an approved supplier produces Organic products, they must provide an Organic Certificate.</w:t>
      </w:r>
    </w:p>
    <w:p w14:paraId="0194E347" w14:textId="77777777" w:rsidR="0001088D" w:rsidRPr="002E2105" w:rsidRDefault="0001088D" w:rsidP="00982BC7">
      <w:pPr>
        <w:jc w:val="both"/>
        <w:rPr>
          <w:color w:val="0D0D0D" w:themeColor="text1" w:themeTint="F2"/>
        </w:rPr>
      </w:pPr>
      <w:r w:rsidRPr="002E2105">
        <w:rPr>
          <w:color w:val="0D0D0D" w:themeColor="text1" w:themeTint="F2"/>
        </w:rPr>
        <w:t xml:space="preserve"> </w:t>
      </w:r>
    </w:p>
    <w:p w14:paraId="47DFDD7B" w14:textId="2387D6AC" w:rsidR="00D81745" w:rsidRPr="002E2105" w:rsidRDefault="004B1972">
      <w:pPr>
        <w:rPr>
          <w:b/>
        </w:rPr>
      </w:pPr>
      <w:r w:rsidRPr="002E2105">
        <w:rPr>
          <w:b/>
        </w:rPr>
        <w:t xml:space="preserve">B. </w:t>
      </w:r>
      <w:r w:rsidR="00292A35" w:rsidRPr="002E2105">
        <w:rPr>
          <w:b/>
        </w:rPr>
        <w:t xml:space="preserve">Construction Materials, </w:t>
      </w:r>
      <w:r w:rsidR="00412DC5" w:rsidRPr="002E2105">
        <w:rPr>
          <w:b/>
        </w:rPr>
        <w:t>Packaging Materials and Non-Food Chemical Products</w:t>
      </w:r>
    </w:p>
    <w:p w14:paraId="7240847C" w14:textId="77777777" w:rsidR="00412DC5" w:rsidRPr="002E2105" w:rsidRDefault="00412DC5"/>
    <w:p w14:paraId="30277552" w14:textId="77777777" w:rsidR="00412DC5" w:rsidRPr="002E2105" w:rsidRDefault="00292A35" w:rsidP="00412DC5">
      <w:pPr>
        <w:jc w:val="both"/>
      </w:pPr>
      <w:r w:rsidRPr="002E2105">
        <w:t>Construction materials, f</w:t>
      </w:r>
      <w:r w:rsidR="00412DC5" w:rsidRPr="002E2105">
        <w:t>ood contact packaging materials</w:t>
      </w:r>
      <w:r w:rsidR="0001088D" w:rsidRPr="002E2105">
        <w:t xml:space="preserve"> and non-food chemical products</w:t>
      </w:r>
      <w:r w:rsidR="00412DC5" w:rsidRPr="002E2105">
        <w:t xml:space="preserve"> must on the “Reference Listing of Accepted Construction Materials, Packaging Materials and Non-Food Chemical Products” as issued by CFIA or have a Letter of No Objection from CFIA. The Approved Suppliers/Products List has been developed using the Reference Listing as a resource. </w:t>
      </w:r>
    </w:p>
    <w:p w14:paraId="74CC9065" w14:textId="77777777" w:rsidR="00412DC5" w:rsidRPr="002E2105" w:rsidRDefault="00412DC5" w:rsidP="00412DC5">
      <w:pPr>
        <w:jc w:val="both"/>
      </w:pPr>
    </w:p>
    <w:p w14:paraId="66CC6913" w14:textId="77777777" w:rsidR="00412DC5" w:rsidRPr="002E2105" w:rsidRDefault="00412DC5" w:rsidP="00412DC5">
      <w:r w:rsidRPr="002E2105">
        <w:t xml:space="preserve">The Purchaser will ensure that any </w:t>
      </w:r>
      <w:r w:rsidR="00292A35" w:rsidRPr="002E2105">
        <w:t>construction materials, in</w:t>
      </w:r>
      <w:r w:rsidRPr="002E2105">
        <w:t xml:space="preserve">coming Packaging Materials and Non-Food Chemical Products ordered are on the Approved Suppliers/Products List. </w:t>
      </w:r>
    </w:p>
    <w:p w14:paraId="4AE7FDCE" w14:textId="77777777" w:rsidR="00412DC5" w:rsidRPr="002E2105" w:rsidRDefault="00412DC5" w:rsidP="00412DC5">
      <w:pPr>
        <w:jc w:val="both"/>
      </w:pPr>
    </w:p>
    <w:p w14:paraId="4100A3FF" w14:textId="77777777" w:rsidR="00412DC5" w:rsidRPr="002E2105" w:rsidRDefault="00412DC5" w:rsidP="00982BC7">
      <w:pPr>
        <w:jc w:val="both"/>
      </w:pPr>
      <w:proofErr w:type="gramStart"/>
      <w:r w:rsidRPr="002E2105">
        <w:t>In the event that</w:t>
      </w:r>
      <w:proofErr w:type="gramEnd"/>
      <w:r w:rsidRPr="002E2105">
        <w:t xml:space="preserve"> the Purchaser would like to purchase </w:t>
      </w:r>
      <w:r w:rsidR="00982BC7" w:rsidRPr="002E2105">
        <w:t>a new material</w:t>
      </w:r>
      <w:r w:rsidR="000F0BDA" w:rsidRPr="002E2105">
        <w:t xml:space="preserve"> or chemical</w:t>
      </w:r>
      <w:r w:rsidRPr="002E2105">
        <w:t>, the Purchaser must contact the HACCP Coordinator</w:t>
      </w:r>
      <w:r w:rsidR="00D313CE" w:rsidRPr="002E2105">
        <w:t xml:space="preserve"> via email or verbally </w:t>
      </w:r>
      <w:r w:rsidRPr="002E2105">
        <w:t xml:space="preserve">to ensure that they meet the </w:t>
      </w:r>
      <w:proofErr w:type="gramStart"/>
      <w:r w:rsidRPr="002E2105">
        <w:t>above mentioned</w:t>
      </w:r>
      <w:proofErr w:type="gramEnd"/>
      <w:r w:rsidRPr="002E2105">
        <w:t xml:space="preserve"> criteria. The HACCP Coordinator is responsible for requesting from the supplier any required letters or documentation. </w:t>
      </w:r>
    </w:p>
    <w:p w14:paraId="50A05782" w14:textId="77777777" w:rsidR="00412DC5" w:rsidRPr="002E2105" w:rsidRDefault="00412DC5" w:rsidP="00412DC5">
      <w:pPr>
        <w:jc w:val="both"/>
      </w:pPr>
    </w:p>
    <w:p w14:paraId="16A4C844" w14:textId="77777777" w:rsidR="00BD6D75" w:rsidRPr="002E2105" w:rsidRDefault="00BD6D75" w:rsidP="00412DC5">
      <w:pPr>
        <w:jc w:val="both"/>
        <w:rPr>
          <w:color w:val="0000FF"/>
        </w:rPr>
      </w:pPr>
    </w:p>
    <w:p w14:paraId="4AA3A6EE" w14:textId="77777777" w:rsidR="00412DC5" w:rsidRPr="002E2105" w:rsidRDefault="00412DC5" w:rsidP="00412DC5">
      <w:pPr>
        <w:jc w:val="both"/>
      </w:pPr>
      <w:r w:rsidRPr="002E2105">
        <w:t xml:space="preserve">Temporary approval </w:t>
      </w:r>
      <w:r w:rsidR="0001088D" w:rsidRPr="002E2105">
        <w:t>will be granted to the incoming food contact packaging materials and/or non-food chemical</w:t>
      </w:r>
      <w:r w:rsidRPr="002E2105">
        <w:t xml:space="preserve">. </w:t>
      </w:r>
    </w:p>
    <w:p w14:paraId="0347C438" w14:textId="77777777" w:rsidR="0001088D" w:rsidRPr="002E2105" w:rsidRDefault="0001088D" w:rsidP="0001088D"/>
    <w:p w14:paraId="733F3DF4" w14:textId="77777777" w:rsidR="0001088D" w:rsidRPr="002E2105" w:rsidRDefault="0001088D" w:rsidP="0001088D">
      <w:r w:rsidRPr="002E2105">
        <w:t xml:space="preserve">After verifying that the supplier or product is on the Approved Suppliers/Products List or is in the CFIA’s “Reference Listing of Accepted Construction Materials, Packaging Materials and Non-Food Chemical Products”, the person purchasing may contact the supplier. </w:t>
      </w:r>
    </w:p>
    <w:p w14:paraId="5C38C0E3" w14:textId="77777777" w:rsidR="00412DC5" w:rsidRPr="002E2105" w:rsidRDefault="00412DC5" w:rsidP="00412DC5">
      <w:pPr>
        <w:jc w:val="both"/>
      </w:pPr>
    </w:p>
    <w:p w14:paraId="084CAFFE" w14:textId="77777777" w:rsidR="00412DC5" w:rsidRPr="002E2105" w:rsidRDefault="00412DC5" w:rsidP="00412DC5">
      <w:pPr>
        <w:jc w:val="both"/>
      </w:pPr>
      <w:r w:rsidRPr="002E2105">
        <w:t>The HACCP Coordinator is responsible for updating the Approved Suppliers/Products List as needed</w:t>
      </w:r>
      <w:r w:rsidR="00600B4B" w:rsidRPr="002E2105">
        <w:t>, as per the Approved Suppliers List SOP</w:t>
      </w:r>
      <w:r w:rsidRPr="002E2105">
        <w:t>.</w:t>
      </w:r>
    </w:p>
    <w:p w14:paraId="0108497E" w14:textId="77777777" w:rsidR="009413A0" w:rsidRPr="002E2105" w:rsidRDefault="009413A0" w:rsidP="009413A0"/>
    <w:p w14:paraId="35F80C50" w14:textId="77777777" w:rsidR="008C17B2" w:rsidRPr="002E2105" w:rsidRDefault="008C17B2" w:rsidP="0001088D">
      <w:pPr>
        <w:jc w:val="both"/>
        <w:rPr>
          <w:b/>
        </w:rPr>
      </w:pPr>
    </w:p>
    <w:p w14:paraId="07FD32FB" w14:textId="1493B812" w:rsidR="0001088D" w:rsidRPr="002E2105" w:rsidRDefault="004B1972" w:rsidP="0001088D">
      <w:pPr>
        <w:jc w:val="both"/>
      </w:pPr>
      <w:r w:rsidRPr="002E2105">
        <w:rPr>
          <w:b/>
        </w:rPr>
        <w:t xml:space="preserve">C. </w:t>
      </w:r>
      <w:r w:rsidR="0001088D" w:rsidRPr="002E2105">
        <w:rPr>
          <w:b/>
        </w:rPr>
        <w:t>Spice</w:t>
      </w:r>
      <w:r w:rsidR="00BD6D75" w:rsidRPr="002E2105">
        <w:rPr>
          <w:b/>
        </w:rPr>
        <w:t>s</w:t>
      </w:r>
      <w:r w:rsidR="0001088D" w:rsidRPr="002E2105">
        <w:rPr>
          <w:b/>
        </w:rPr>
        <w:t>, Breading, Marinades</w:t>
      </w:r>
    </w:p>
    <w:p w14:paraId="179984ED" w14:textId="77777777" w:rsidR="0001088D" w:rsidRPr="002E2105" w:rsidRDefault="0001088D" w:rsidP="0001088D">
      <w:pPr>
        <w:jc w:val="both"/>
      </w:pPr>
    </w:p>
    <w:p w14:paraId="778D4558" w14:textId="77777777" w:rsidR="0001088D" w:rsidRPr="002E2105" w:rsidRDefault="00BD6D75" w:rsidP="008C17B2">
      <w:pPr>
        <w:jc w:val="both"/>
      </w:pPr>
      <w:r w:rsidRPr="002E2105">
        <w:lastRenderedPageBreak/>
        <w:t xml:space="preserve">Spices, breading and marinades must be purchased from suppliers on the Approved Suppliers/Products List. </w:t>
      </w:r>
      <w:r w:rsidR="00904682" w:rsidRPr="002E2105">
        <w:t xml:space="preserve"> </w:t>
      </w:r>
      <w:r w:rsidR="008C17B2" w:rsidRPr="002E2105">
        <w:t xml:space="preserve"> Suppliers are approved </w:t>
      </w:r>
      <w:proofErr w:type="gramStart"/>
      <w:r w:rsidR="008C17B2" w:rsidRPr="002E2105">
        <w:t>by</w:t>
      </w:r>
      <w:proofErr w:type="gramEnd"/>
      <w:r w:rsidR="008C17B2" w:rsidRPr="002E2105">
        <w:t xml:space="preserve"> the required information below.</w:t>
      </w:r>
    </w:p>
    <w:p w14:paraId="01AA4B97" w14:textId="77777777" w:rsidR="00BD6D75" w:rsidRPr="002E2105" w:rsidRDefault="00BD6D75" w:rsidP="0001088D">
      <w:pPr>
        <w:jc w:val="both"/>
      </w:pPr>
    </w:p>
    <w:p w14:paraId="7D2294D4" w14:textId="77777777" w:rsidR="00777342" w:rsidRPr="002E2105" w:rsidRDefault="00BD6D75" w:rsidP="00BD6D75">
      <w:pPr>
        <w:jc w:val="both"/>
      </w:pPr>
      <w:proofErr w:type="gramStart"/>
      <w:r w:rsidRPr="002E2105">
        <w:t>In the event that</w:t>
      </w:r>
      <w:proofErr w:type="gramEnd"/>
      <w:r w:rsidRPr="002E2105">
        <w:t xml:space="preserve"> the Purchaser would like to purchase from a new supplier, the Purchaser </w:t>
      </w:r>
      <w:r w:rsidR="00D313CE" w:rsidRPr="002E2105">
        <w:t xml:space="preserve">or HACCP Coordinator </w:t>
      </w:r>
      <w:r w:rsidRPr="002E2105">
        <w:t>must request the followi</w:t>
      </w:r>
      <w:r w:rsidR="00982BC7" w:rsidRPr="002E2105">
        <w:t>ng information from the supplier</w:t>
      </w:r>
      <w:r w:rsidR="00777342" w:rsidRPr="002E2105">
        <w:t>:</w:t>
      </w:r>
    </w:p>
    <w:p w14:paraId="32B472F7" w14:textId="77777777" w:rsidR="00777342" w:rsidRPr="002E2105" w:rsidRDefault="00777342" w:rsidP="00BD6D75">
      <w:pPr>
        <w:jc w:val="both"/>
      </w:pPr>
    </w:p>
    <w:p w14:paraId="4FAB4CF7" w14:textId="77777777" w:rsidR="004B1972" w:rsidRPr="002E2105" w:rsidRDefault="004B1972" w:rsidP="004B1972">
      <w:pPr>
        <w:numPr>
          <w:ilvl w:val="0"/>
          <w:numId w:val="1"/>
        </w:numPr>
        <w:jc w:val="both"/>
      </w:pPr>
      <w:r w:rsidRPr="002E2105">
        <w:t>Recall/Product traceability contact information, general contact information.</w:t>
      </w:r>
    </w:p>
    <w:p w14:paraId="79B47465" w14:textId="77777777" w:rsidR="004B1972" w:rsidRPr="002E2105" w:rsidRDefault="004B1972" w:rsidP="004B1972">
      <w:pPr>
        <w:ind w:left="360"/>
        <w:jc w:val="both"/>
      </w:pPr>
    </w:p>
    <w:p w14:paraId="1AE250A3" w14:textId="77777777" w:rsidR="00BD6D75" w:rsidRPr="002E2105" w:rsidRDefault="00BD6D75" w:rsidP="00904682">
      <w:pPr>
        <w:numPr>
          <w:ilvl w:val="0"/>
          <w:numId w:val="1"/>
        </w:numPr>
        <w:jc w:val="both"/>
      </w:pPr>
      <w:r w:rsidRPr="002E2105">
        <w:t>Product Specification Sheets detailing the ingredients (including any allergens or potential allergens associated with the product), chemical and nutritional properties, and microbiological properties</w:t>
      </w:r>
      <w:r w:rsidR="00904682" w:rsidRPr="002E2105">
        <w:t xml:space="preserve"> as required by CFIA</w:t>
      </w:r>
      <w:r w:rsidRPr="002E2105">
        <w:t xml:space="preserve">. </w:t>
      </w:r>
    </w:p>
    <w:p w14:paraId="773C401F" w14:textId="77777777" w:rsidR="00777342" w:rsidRPr="002E2105" w:rsidRDefault="00777342" w:rsidP="00777342">
      <w:pPr>
        <w:ind w:left="360"/>
        <w:jc w:val="both"/>
      </w:pPr>
    </w:p>
    <w:p w14:paraId="5D74ED54" w14:textId="77777777" w:rsidR="00777342" w:rsidRPr="002E2105" w:rsidRDefault="00777342" w:rsidP="00BD6D75">
      <w:pPr>
        <w:numPr>
          <w:ilvl w:val="0"/>
          <w:numId w:val="1"/>
        </w:numPr>
        <w:jc w:val="both"/>
      </w:pPr>
      <w:r w:rsidRPr="002E2105">
        <w:t xml:space="preserve">The Supplier’s allergen control plan. </w:t>
      </w:r>
    </w:p>
    <w:p w14:paraId="69C1AA52" w14:textId="77777777" w:rsidR="00777342" w:rsidRPr="002E2105" w:rsidRDefault="00777342" w:rsidP="00777342">
      <w:pPr>
        <w:jc w:val="both"/>
      </w:pPr>
    </w:p>
    <w:p w14:paraId="45B000D4" w14:textId="77777777" w:rsidR="00777342" w:rsidRPr="002E2105" w:rsidRDefault="00777342" w:rsidP="00BD6D75">
      <w:pPr>
        <w:numPr>
          <w:ilvl w:val="0"/>
          <w:numId w:val="1"/>
        </w:numPr>
        <w:jc w:val="both"/>
      </w:pPr>
      <w:r w:rsidRPr="002E2105">
        <w:t>Certificates of Analysis for each shipment.</w:t>
      </w:r>
    </w:p>
    <w:p w14:paraId="0C1C9438" w14:textId="77777777" w:rsidR="008B7E21" w:rsidRPr="002E2105" w:rsidRDefault="008B7E21" w:rsidP="008B7E21">
      <w:pPr>
        <w:jc w:val="both"/>
      </w:pPr>
    </w:p>
    <w:p w14:paraId="3F6EDB98" w14:textId="77777777" w:rsidR="000F0BDA" w:rsidRPr="002E2105" w:rsidRDefault="008B7E21" w:rsidP="000F0BDA">
      <w:pPr>
        <w:numPr>
          <w:ilvl w:val="0"/>
          <w:numId w:val="1"/>
        </w:numPr>
      </w:pPr>
      <w:r w:rsidRPr="002E2105">
        <w:t xml:space="preserve">Any ingredient substitutions, formulation changes or changes in manufacturing processes must be brought to the attention of </w:t>
      </w:r>
      <w:r w:rsidR="000F0BDA" w:rsidRPr="002E2105">
        <w:t xml:space="preserve">HACCP Coordinator </w:t>
      </w:r>
      <w:r w:rsidRPr="002E2105">
        <w:t xml:space="preserve">immediately.  </w:t>
      </w:r>
    </w:p>
    <w:p w14:paraId="1AEB395A" w14:textId="77777777" w:rsidR="000F0BDA" w:rsidRPr="002E2105" w:rsidRDefault="000F0BDA" w:rsidP="000F0BDA"/>
    <w:p w14:paraId="4D03F116" w14:textId="77777777" w:rsidR="000F0BDA" w:rsidRPr="002E2105" w:rsidRDefault="000F0BDA" w:rsidP="000F0BDA">
      <w:pPr>
        <w:numPr>
          <w:ilvl w:val="0"/>
          <w:numId w:val="1"/>
        </w:numPr>
      </w:pPr>
      <w:r w:rsidRPr="002E2105">
        <w:t>Glass/plastics or foreign material detection policies.</w:t>
      </w:r>
    </w:p>
    <w:p w14:paraId="2B44A618" w14:textId="77777777" w:rsidR="000F0BDA" w:rsidRPr="002E2105" w:rsidRDefault="000F0BDA" w:rsidP="000F0BDA"/>
    <w:p w14:paraId="61F4E5B3" w14:textId="77777777" w:rsidR="000F0BDA" w:rsidRPr="002E2105" w:rsidRDefault="000F0BDA" w:rsidP="000F0BDA">
      <w:pPr>
        <w:ind w:left="360"/>
      </w:pPr>
    </w:p>
    <w:p w14:paraId="0B1CDF4B" w14:textId="77777777" w:rsidR="00777342" w:rsidRPr="002E2105" w:rsidRDefault="00777342" w:rsidP="0001088D">
      <w:pPr>
        <w:jc w:val="both"/>
      </w:pPr>
      <w:r w:rsidRPr="002E2105">
        <w:t>This information must be given to the HACCP Coordinator</w:t>
      </w:r>
      <w:r w:rsidR="00600B4B" w:rsidRPr="002E2105">
        <w:t xml:space="preserve"> so the Approved Suppliers List may be updated</w:t>
      </w:r>
      <w:r w:rsidRPr="002E2105">
        <w:t xml:space="preserve">. </w:t>
      </w:r>
    </w:p>
    <w:p w14:paraId="6DAEFCDC" w14:textId="77777777" w:rsidR="000F0BDA" w:rsidRPr="002E2105" w:rsidRDefault="000F0BDA" w:rsidP="0001088D">
      <w:pPr>
        <w:jc w:val="both"/>
      </w:pPr>
    </w:p>
    <w:p w14:paraId="6D278219" w14:textId="77777777" w:rsidR="00790ADB" w:rsidRPr="002E2105" w:rsidRDefault="00790ADB" w:rsidP="0001088D">
      <w:pPr>
        <w:jc w:val="both"/>
      </w:pPr>
    </w:p>
    <w:p w14:paraId="1FB6F4CA" w14:textId="77777777" w:rsidR="007612B7" w:rsidRPr="002E2105" w:rsidRDefault="004B1972" w:rsidP="0001088D">
      <w:pPr>
        <w:jc w:val="both"/>
        <w:rPr>
          <w:b/>
          <w:bCs/>
        </w:rPr>
      </w:pPr>
      <w:r w:rsidRPr="002E2105">
        <w:rPr>
          <w:b/>
          <w:bCs/>
        </w:rPr>
        <w:t>D.</w:t>
      </w:r>
      <w:r w:rsidRPr="002E2105">
        <w:rPr>
          <w:b/>
          <w:bCs/>
        </w:rPr>
        <w:tab/>
      </w:r>
      <w:r w:rsidR="007612B7" w:rsidRPr="002E2105">
        <w:rPr>
          <w:b/>
          <w:bCs/>
        </w:rPr>
        <w:t>Fruits, Vegetables</w:t>
      </w:r>
    </w:p>
    <w:p w14:paraId="48D9BF07" w14:textId="77777777" w:rsidR="0001088D" w:rsidRPr="002E2105" w:rsidRDefault="0001088D" w:rsidP="0001088D">
      <w:pPr>
        <w:jc w:val="both"/>
      </w:pPr>
    </w:p>
    <w:p w14:paraId="64823A9F" w14:textId="77777777" w:rsidR="00292A35" w:rsidRPr="002E2105" w:rsidRDefault="004B1972" w:rsidP="004B1972">
      <w:pPr>
        <w:jc w:val="both"/>
      </w:pPr>
      <w:r w:rsidRPr="002E2105">
        <w:t xml:space="preserve">Fruits and vegetables </w:t>
      </w:r>
      <w:r w:rsidR="007612B7" w:rsidRPr="002E2105">
        <w:t>must be purchased from suppliers on the Approved Suppliers/Products List</w:t>
      </w:r>
      <w:r w:rsidRPr="002E2105">
        <w:t>.</w:t>
      </w:r>
      <w:r w:rsidR="008C17B2" w:rsidRPr="002E2105">
        <w:t xml:space="preserve">  Suppliers are approved </w:t>
      </w:r>
      <w:proofErr w:type="gramStart"/>
      <w:r w:rsidR="008C17B2" w:rsidRPr="002E2105">
        <w:t>by</w:t>
      </w:r>
      <w:proofErr w:type="gramEnd"/>
      <w:r w:rsidR="008C17B2" w:rsidRPr="002E2105">
        <w:t xml:space="preserve"> the required information below.</w:t>
      </w:r>
    </w:p>
    <w:p w14:paraId="730FBFBF" w14:textId="77777777" w:rsidR="004B1972" w:rsidRPr="002E2105" w:rsidRDefault="004B1972" w:rsidP="004B1972">
      <w:pPr>
        <w:jc w:val="both"/>
      </w:pPr>
    </w:p>
    <w:p w14:paraId="3E3C085C" w14:textId="77777777" w:rsidR="004B1972" w:rsidRPr="002E2105" w:rsidRDefault="004B1972" w:rsidP="004B1972">
      <w:pPr>
        <w:jc w:val="both"/>
      </w:pPr>
      <w:proofErr w:type="gramStart"/>
      <w:r w:rsidRPr="002E2105">
        <w:t>In the event that</w:t>
      </w:r>
      <w:proofErr w:type="gramEnd"/>
      <w:r w:rsidRPr="002E2105">
        <w:t xml:space="preserve"> the Purchaser would like to purchase from a new supplier, the Purchaser or HACCP Coordinator must request the following information from the supplier:</w:t>
      </w:r>
    </w:p>
    <w:p w14:paraId="20198292" w14:textId="77777777" w:rsidR="004B1972" w:rsidRPr="002E2105" w:rsidRDefault="004B1972" w:rsidP="004B1972">
      <w:pPr>
        <w:jc w:val="both"/>
      </w:pPr>
    </w:p>
    <w:p w14:paraId="0DB2EA04" w14:textId="77777777" w:rsidR="004B1972" w:rsidRPr="002E2105" w:rsidRDefault="004B1972" w:rsidP="004B1972">
      <w:pPr>
        <w:numPr>
          <w:ilvl w:val="0"/>
          <w:numId w:val="1"/>
        </w:numPr>
        <w:jc w:val="both"/>
      </w:pPr>
      <w:r w:rsidRPr="002E2105">
        <w:t>Recall/Product traceability contact information, general contact information.</w:t>
      </w:r>
    </w:p>
    <w:p w14:paraId="23C8602A" w14:textId="77777777" w:rsidR="008C17B2" w:rsidRPr="002E2105" w:rsidRDefault="008C17B2" w:rsidP="008C17B2">
      <w:pPr>
        <w:jc w:val="both"/>
      </w:pPr>
    </w:p>
    <w:p w14:paraId="591DF463" w14:textId="77777777" w:rsidR="004B1972" w:rsidRPr="002E2105" w:rsidRDefault="004B1972" w:rsidP="004B1972">
      <w:pPr>
        <w:numPr>
          <w:ilvl w:val="0"/>
          <w:numId w:val="1"/>
        </w:numPr>
        <w:jc w:val="both"/>
      </w:pPr>
      <w:r w:rsidRPr="002E2105">
        <w:t xml:space="preserve">Product Specification Sheets detailing the ingredients (including any allergens or potential allergens associated with the product), chemical and nutritional properties, and microbiological properties. </w:t>
      </w:r>
    </w:p>
    <w:p w14:paraId="6D355E97" w14:textId="77777777" w:rsidR="004B1972" w:rsidRPr="002E2105" w:rsidRDefault="004B1972" w:rsidP="004B1972">
      <w:pPr>
        <w:ind w:left="360"/>
        <w:jc w:val="both"/>
      </w:pPr>
    </w:p>
    <w:p w14:paraId="337AC4E3" w14:textId="77777777" w:rsidR="004B1972" w:rsidRPr="002E2105" w:rsidRDefault="004B1972" w:rsidP="00790ADB">
      <w:pPr>
        <w:numPr>
          <w:ilvl w:val="0"/>
          <w:numId w:val="1"/>
        </w:numPr>
        <w:jc w:val="both"/>
      </w:pPr>
      <w:r w:rsidRPr="002E2105">
        <w:t>The Supplier’s allergen control plan</w:t>
      </w:r>
      <w:r w:rsidR="00790ADB" w:rsidRPr="002E2105">
        <w:t>, if applicable</w:t>
      </w:r>
      <w:r w:rsidRPr="002E2105">
        <w:t xml:space="preserve">. </w:t>
      </w:r>
    </w:p>
    <w:p w14:paraId="07E00006" w14:textId="77777777" w:rsidR="00790ADB" w:rsidRPr="002E2105" w:rsidRDefault="00790ADB" w:rsidP="00790ADB">
      <w:pPr>
        <w:jc w:val="both"/>
      </w:pPr>
    </w:p>
    <w:p w14:paraId="376DAB90" w14:textId="77777777" w:rsidR="00790ADB" w:rsidRPr="002E2105" w:rsidRDefault="00790ADB" w:rsidP="004B1972">
      <w:pPr>
        <w:numPr>
          <w:ilvl w:val="0"/>
          <w:numId w:val="1"/>
        </w:numPr>
        <w:jc w:val="both"/>
      </w:pPr>
      <w:r w:rsidRPr="002E2105">
        <w:t>Pesticide free products.</w:t>
      </w:r>
    </w:p>
    <w:p w14:paraId="055B94CC" w14:textId="77777777" w:rsidR="008B7E21" w:rsidRPr="002E2105" w:rsidRDefault="008B7E21" w:rsidP="008B7E21">
      <w:pPr>
        <w:jc w:val="both"/>
      </w:pPr>
    </w:p>
    <w:p w14:paraId="256815A7" w14:textId="77777777" w:rsidR="008B7E21" w:rsidRPr="002E2105" w:rsidRDefault="008C17B2" w:rsidP="000F0BDA">
      <w:pPr>
        <w:numPr>
          <w:ilvl w:val="0"/>
          <w:numId w:val="1"/>
        </w:numPr>
      </w:pPr>
      <w:r w:rsidRPr="002E2105">
        <w:lastRenderedPageBreak/>
        <w:t>Any ingredient subs</w:t>
      </w:r>
      <w:r w:rsidR="008B7E21" w:rsidRPr="002E2105">
        <w:t xml:space="preserve">titutions, formulation changes or changes in manufacturing processes must be brought to the attention of </w:t>
      </w:r>
      <w:r w:rsidR="000F0BDA" w:rsidRPr="002E2105">
        <w:t xml:space="preserve">HACCP Coordinator </w:t>
      </w:r>
      <w:r w:rsidR="008B7E21" w:rsidRPr="002E2105">
        <w:t xml:space="preserve">immediately.  </w:t>
      </w:r>
    </w:p>
    <w:p w14:paraId="25135C58" w14:textId="77777777" w:rsidR="000F0BDA" w:rsidRPr="002E2105" w:rsidRDefault="000F0BDA" w:rsidP="000F0BDA"/>
    <w:p w14:paraId="72CA6A0B" w14:textId="77777777" w:rsidR="000F0BDA" w:rsidRPr="002E2105" w:rsidRDefault="000F0BDA" w:rsidP="000F0BDA">
      <w:pPr>
        <w:numPr>
          <w:ilvl w:val="0"/>
          <w:numId w:val="1"/>
        </w:numPr>
      </w:pPr>
      <w:r w:rsidRPr="002E2105">
        <w:t xml:space="preserve">Glass/plastics or foreign material detection policies.  </w:t>
      </w:r>
    </w:p>
    <w:p w14:paraId="5A530C2D" w14:textId="77777777" w:rsidR="000F0BDA" w:rsidRPr="002E2105" w:rsidRDefault="000F0BDA" w:rsidP="000F0BDA"/>
    <w:p w14:paraId="07FDF0AF" w14:textId="77777777" w:rsidR="008B7E21" w:rsidRPr="002E2105" w:rsidRDefault="008B7E21" w:rsidP="008B7E21">
      <w:pPr>
        <w:jc w:val="center"/>
      </w:pPr>
    </w:p>
    <w:p w14:paraId="34071AA7" w14:textId="77777777" w:rsidR="004B1972" w:rsidRPr="002E2105" w:rsidRDefault="004B1972" w:rsidP="004B1972">
      <w:pPr>
        <w:jc w:val="both"/>
      </w:pPr>
      <w:r w:rsidRPr="002E2105">
        <w:t xml:space="preserve">This information must be given to the HACCP Coordinator so the Approved Suppliers List may be updated. </w:t>
      </w:r>
    </w:p>
    <w:p w14:paraId="0F965189" w14:textId="77777777" w:rsidR="004B1972" w:rsidRPr="002E2105" w:rsidRDefault="004B1972" w:rsidP="004B1972">
      <w:pPr>
        <w:jc w:val="both"/>
      </w:pPr>
    </w:p>
    <w:p w14:paraId="14C2B895" w14:textId="77777777" w:rsidR="004B1972" w:rsidRPr="002E2105" w:rsidRDefault="004B1972" w:rsidP="004B1972">
      <w:pPr>
        <w:jc w:val="both"/>
      </w:pPr>
    </w:p>
    <w:p w14:paraId="0D2FEE5E" w14:textId="77777777" w:rsidR="004B1972" w:rsidRPr="002E2105" w:rsidRDefault="008C17B2" w:rsidP="008C17B2">
      <w:pPr>
        <w:jc w:val="both"/>
        <w:rPr>
          <w:b/>
          <w:bCs/>
        </w:rPr>
      </w:pPr>
      <w:r w:rsidRPr="002E2105">
        <w:rPr>
          <w:b/>
          <w:bCs/>
        </w:rPr>
        <w:t>E.</w:t>
      </w:r>
      <w:r w:rsidRPr="002E2105">
        <w:rPr>
          <w:b/>
          <w:bCs/>
        </w:rPr>
        <w:tab/>
        <w:t>Dairy</w:t>
      </w:r>
      <w:r w:rsidR="004B1972" w:rsidRPr="002E2105">
        <w:rPr>
          <w:b/>
          <w:bCs/>
        </w:rPr>
        <w:t xml:space="preserve"> Products</w:t>
      </w:r>
    </w:p>
    <w:p w14:paraId="02D85582" w14:textId="77777777" w:rsidR="007612B7" w:rsidRPr="002E2105" w:rsidRDefault="007612B7" w:rsidP="00D81745">
      <w:pPr>
        <w:jc w:val="both"/>
        <w:rPr>
          <w:b/>
          <w:bCs/>
          <w:smallCaps/>
        </w:rPr>
      </w:pPr>
    </w:p>
    <w:p w14:paraId="40550909" w14:textId="77777777" w:rsidR="004B1972" w:rsidRPr="002E2105" w:rsidRDefault="004B1972" w:rsidP="004B1972">
      <w:pPr>
        <w:jc w:val="both"/>
      </w:pPr>
      <w:r w:rsidRPr="002E2105">
        <w:t>Cheese products must be purchased from suppliers on the Approved Suppliers/Products List.</w:t>
      </w:r>
      <w:r w:rsidR="008C17B2" w:rsidRPr="002E2105">
        <w:t xml:space="preserve">  Suppliers are approved </w:t>
      </w:r>
      <w:proofErr w:type="gramStart"/>
      <w:r w:rsidR="008C17B2" w:rsidRPr="002E2105">
        <w:t>by</w:t>
      </w:r>
      <w:proofErr w:type="gramEnd"/>
      <w:r w:rsidR="008C17B2" w:rsidRPr="002E2105">
        <w:t xml:space="preserve"> the required information below.</w:t>
      </w:r>
    </w:p>
    <w:p w14:paraId="19486994" w14:textId="77777777" w:rsidR="004B1972" w:rsidRPr="002E2105" w:rsidRDefault="004B1972" w:rsidP="004B1972">
      <w:pPr>
        <w:jc w:val="both"/>
      </w:pPr>
    </w:p>
    <w:p w14:paraId="0A070BF1" w14:textId="77777777" w:rsidR="004B1972" w:rsidRPr="002E2105" w:rsidRDefault="004B1972" w:rsidP="004B1972">
      <w:pPr>
        <w:jc w:val="both"/>
      </w:pPr>
      <w:proofErr w:type="gramStart"/>
      <w:r w:rsidRPr="002E2105">
        <w:t>In the event that</w:t>
      </w:r>
      <w:proofErr w:type="gramEnd"/>
      <w:r w:rsidRPr="002E2105">
        <w:t xml:space="preserve"> the Purchaser would like to purchase from a new supplier, the Purchaser or HACCP Coordinator must request the following information from the supplier:</w:t>
      </w:r>
    </w:p>
    <w:p w14:paraId="4B61C05E" w14:textId="77777777" w:rsidR="004B1972" w:rsidRPr="002E2105" w:rsidRDefault="004B1972" w:rsidP="004B1972">
      <w:pPr>
        <w:jc w:val="both"/>
      </w:pPr>
    </w:p>
    <w:p w14:paraId="001DA940" w14:textId="77777777" w:rsidR="004B1972" w:rsidRPr="002E2105" w:rsidRDefault="004B1972" w:rsidP="004B1972">
      <w:pPr>
        <w:numPr>
          <w:ilvl w:val="0"/>
          <w:numId w:val="1"/>
        </w:numPr>
        <w:jc w:val="both"/>
      </w:pPr>
      <w:r w:rsidRPr="002E2105">
        <w:t>Recall/Product traceability contact information, general contact information.</w:t>
      </w:r>
    </w:p>
    <w:p w14:paraId="0CF29A3A" w14:textId="77777777" w:rsidR="004B1972" w:rsidRPr="002E2105" w:rsidRDefault="004B1972" w:rsidP="004B1972">
      <w:pPr>
        <w:ind w:left="360"/>
        <w:jc w:val="both"/>
      </w:pPr>
    </w:p>
    <w:p w14:paraId="5213495C" w14:textId="77777777" w:rsidR="004B1972" w:rsidRPr="002E2105" w:rsidRDefault="004B1972" w:rsidP="004B1972">
      <w:pPr>
        <w:numPr>
          <w:ilvl w:val="0"/>
          <w:numId w:val="1"/>
        </w:numPr>
        <w:jc w:val="both"/>
      </w:pPr>
      <w:r w:rsidRPr="002E2105">
        <w:t>Product Specification Sheets detailing the ingredients (including any allergens or potential allergens associated with the product), chemical and nutritional properties, and microbiological properties</w:t>
      </w:r>
      <w:r w:rsidR="00904682" w:rsidRPr="002E2105">
        <w:t xml:space="preserve"> as required by CFIA</w:t>
      </w:r>
      <w:r w:rsidRPr="002E2105">
        <w:t xml:space="preserve">. </w:t>
      </w:r>
    </w:p>
    <w:p w14:paraId="48F22FAB" w14:textId="77777777" w:rsidR="004B1972" w:rsidRPr="002E2105" w:rsidRDefault="004B1972" w:rsidP="004B1972">
      <w:pPr>
        <w:ind w:left="360"/>
        <w:jc w:val="both"/>
      </w:pPr>
    </w:p>
    <w:p w14:paraId="0E1B9B33" w14:textId="77777777" w:rsidR="004B1972" w:rsidRPr="002E2105" w:rsidRDefault="004B1972" w:rsidP="004B1972">
      <w:pPr>
        <w:numPr>
          <w:ilvl w:val="0"/>
          <w:numId w:val="1"/>
        </w:numPr>
        <w:jc w:val="both"/>
      </w:pPr>
      <w:r w:rsidRPr="002E2105">
        <w:t xml:space="preserve">The Supplier’s allergen control plan. </w:t>
      </w:r>
    </w:p>
    <w:p w14:paraId="541DB277" w14:textId="77777777" w:rsidR="008B7E21" w:rsidRPr="002E2105" w:rsidRDefault="008B7E21" w:rsidP="008B7E21">
      <w:pPr>
        <w:jc w:val="both"/>
      </w:pPr>
    </w:p>
    <w:p w14:paraId="12546F40" w14:textId="77777777" w:rsidR="00790ADB" w:rsidRPr="002E2105" w:rsidRDefault="008B7E21" w:rsidP="000F0BDA">
      <w:pPr>
        <w:numPr>
          <w:ilvl w:val="0"/>
          <w:numId w:val="1"/>
        </w:numPr>
      </w:pPr>
      <w:r w:rsidRPr="002E2105">
        <w:t xml:space="preserve">Any ingredient substitutions, formulation changes or changes in manufacturing processes must be brought to the attention of </w:t>
      </w:r>
      <w:r w:rsidR="000F0BDA" w:rsidRPr="002E2105">
        <w:t>the HACCP Coordinator</w:t>
      </w:r>
      <w:r w:rsidRPr="002E2105">
        <w:t xml:space="preserve"> immediately. </w:t>
      </w:r>
    </w:p>
    <w:p w14:paraId="4C3CB2EE" w14:textId="77777777" w:rsidR="00790ADB" w:rsidRPr="002E2105" w:rsidRDefault="00790ADB" w:rsidP="00790ADB"/>
    <w:p w14:paraId="4FA935A4" w14:textId="77777777" w:rsidR="000F0BDA" w:rsidRPr="002E2105" w:rsidRDefault="000F0BDA" w:rsidP="000F0BDA"/>
    <w:p w14:paraId="297BC4F9" w14:textId="77777777" w:rsidR="000F0BDA" w:rsidRPr="002E2105" w:rsidRDefault="000F0BDA" w:rsidP="000F0BDA">
      <w:pPr>
        <w:numPr>
          <w:ilvl w:val="0"/>
          <w:numId w:val="1"/>
        </w:numPr>
      </w:pPr>
      <w:r w:rsidRPr="002E2105">
        <w:t>Glass/plastics or foreign material detection policies.</w:t>
      </w:r>
    </w:p>
    <w:p w14:paraId="0C40499F" w14:textId="77777777" w:rsidR="00790ADB" w:rsidRPr="002E2105" w:rsidRDefault="00790ADB" w:rsidP="00790ADB">
      <w:pPr>
        <w:ind w:left="360"/>
      </w:pPr>
    </w:p>
    <w:p w14:paraId="6CC688B8" w14:textId="77777777" w:rsidR="00790ADB" w:rsidRPr="002E2105" w:rsidRDefault="00790ADB" w:rsidP="00790ADB">
      <w:pPr>
        <w:ind w:left="360"/>
      </w:pPr>
    </w:p>
    <w:p w14:paraId="1777FB20" w14:textId="77777777" w:rsidR="004B1972" w:rsidRPr="002E2105" w:rsidRDefault="004B1972" w:rsidP="004B1972">
      <w:pPr>
        <w:jc w:val="both"/>
      </w:pPr>
      <w:r w:rsidRPr="002E2105">
        <w:t xml:space="preserve">This information must be given to the HACCP Coordinator so the Approved Suppliers List may be updated. </w:t>
      </w:r>
    </w:p>
    <w:p w14:paraId="70E9ACE6" w14:textId="77777777" w:rsidR="004B1972" w:rsidRPr="002E2105" w:rsidRDefault="004B1972" w:rsidP="00D81745">
      <w:pPr>
        <w:jc w:val="both"/>
        <w:rPr>
          <w:b/>
          <w:bCs/>
          <w:smallCaps/>
        </w:rPr>
      </w:pPr>
    </w:p>
    <w:p w14:paraId="4F9AEF30" w14:textId="77777777" w:rsidR="004B1972" w:rsidRPr="002E2105" w:rsidRDefault="004B1972" w:rsidP="00D81745">
      <w:pPr>
        <w:jc w:val="both"/>
        <w:rPr>
          <w:b/>
          <w:bCs/>
          <w:smallCaps/>
        </w:rPr>
      </w:pPr>
    </w:p>
    <w:p w14:paraId="05D6D331" w14:textId="77777777" w:rsidR="00D81745" w:rsidRPr="002E2105" w:rsidRDefault="00D81745" w:rsidP="00D81745">
      <w:pPr>
        <w:jc w:val="both"/>
        <w:rPr>
          <w:b/>
          <w:bCs/>
          <w:smallCaps/>
        </w:rPr>
      </w:pPr>
      <w:r w:rsidRPr="002E2105">
        <w:rPr>
          <w:b/>
          <w:bCs/>
          <w:smallCaps/>
        </w:rPr>
        <w:t>Deviation Procedures</w:t>
      </w:r>
    </w:p>
    <w:p w14:paraId="1D70AE9C" w14:textId="77777777" w:rsidR="00D81745" w:rsidRPr="002E2105" w:rsidRDefault="00D81745" w:rsidP="00D81745"/>
    <w:p w14:paraId="06E745CE" w14:textId="77777777" w:rsidR="006510C7" w:rsidRPr="002E2105" w:rsidRDefault="006510C7" w:rsidP="006510C7">
      <w:r w:rsidRPr="002E2105">
        <w:t xml:space="preserve">If a supplier does not submit a Letter of Guarantee, they will not be added to the Approved Supplier list and the Purchaser will not order from that supplier. </w:t>
      </w:r>
    </w:p>
    <w:p w14:paraId="716DACFA" w14:textId="77777777" w:rsidR="006510C7" w:rsidRPr="002E2105" w:rsidRDefault="006510C7" w:rsidP="00D81745"/>
    <w:p w14:paraId="1791D50E" w14:textId="77777777" w:rsidR="006510C7" w:rsidRPr="002E2105" w:rsidRDefault="006510C7" w:rsidP="00790ADB">
      <w:r w:rsidRPr="002E2105">
        <w:t xml:space="preserve">If </w:t>
      </w:r>
      <w:r w:rsidR="00790ADB" w:rsidRPr="002E2105">
        <w:t xml:space="preserve">any raw meat, spices, breading, or marinade </w:t>
      </w:r>
      <w:r w:rsidRPr="002E2105">
        <w:t xml:space="preserve">arrives at our </w:t>
      </w:r>
      <w:r w:rsidR="00790ADB" w:rsidRPr="002E2105">
        <w:t>e</w:t>
      </w:r>
      <w:r w:rsidRPr="002E2105">
        <w:t>stablishment and the supplying establishment is not of the Approved Supplier List, the Shipper/Receiver will</w:t>
      </w:r>
      <w:r w:rsidR="00790ADB" w:rsidRPr="002E2105">
        <w:t xml:space="preserve"> place the product </w:t>
      </w:r>
      <w:r w:rsidR="00790ADB" w:rsidRPr="002E2105">
        <w:lastRenderedPageBreak/>
        <w:t xml:space="preserve">on hold or </w:t>
      </w:r>
      <w:r w:rsidRPr="002E2105">
        <w:t xml:space="preserve">leave the </w:t>
      </w:r>
      <w:proofErr w:type="gramStart"/>
      <w:r w:rsidRPr="002E2105">
        <w:t>product</w:t>
      </w:r>
      <w:proofErr w:type="gramEnd"/>
      <w:r w:rsidRPr="002E2105">
        <w:t xml:space="preserve"> on the carrier and notify the HACCP Coordinator</w:t>
      </w:r>
      <w:r w:rsidR="001717BC" w:rsidRPr="002E2105">
        <w:t>, Plant Operations Manager</w:t>
      </w:r>
      <w:r w:rsidRPr="002E2105">
        <w:t xml:space="preserve"> and/or Supervisor immediately.  An investigation will be </w:t>
      </w:r>
      <w:proofErr w:type="gramStart"/>
      <w:r w:rsidRPr="002E2105">
        <w:t>per</w:t>
      </w:r>
      <w:r w:rsidR="001717BC" w:rsidRPr="002E2105">
        <w:t>formed</w:t>
      </w:r>
      <w:proofErr w:type="gramEnd"/>
      <w:r w:rsidR="001717BC" w:rsidRPr="002E2105">
        <w:t xml:space="preserve"> by the HACCP Coordinator, Plant Operations Manager </w:t>
      </w:r>
      <w:r w:rsidRPr="002E2105">
        <w:t xml:space="preserve">and/or Supervisor and the product may not be </w:t>
      </w:r>
      <w:r w:rsidR="00790ADB" w:rsidRPr="002E2105">
        <w:t>released/unloaded</w:t>
      </w:r>
      <w:r w:rsidRPr="002E2105">
        <w:t xml:space="preserve"> until a Letter of Guarantee has been received and is on file and signed and dated.  If a Letter of Guarantee is not received, the product will be rejected.</w:t>
      </w:r>
    </w:p>
    <w:p w14:paraId="50A732A8" w14:textId="77777777" w:rsidR="00DD584E" w:rsidRPr="002E2105" w:rsidRDefault="00DD584E" w:rsidP="00DD584E">
      <w:pPr>
        <w:jc w:val="both"/>
      </w:pPr>
    </w:p>
    <w:p w14:paraId="394F3631" w14:textId="77777777" w:rsidR="00DD584E" w:rsidRPr="002E2105" w:rsidRDefault="00DD584E" w:rsidP="00790ADB">
      <w:pPr>
        <w:jc w:val="both"/>
      </w:pPr>
      <w:r w:rsidRPr="002E2105">
        <w:t xml:space="preserve">If </w:t>
      </w:r>
      <w:r w:rsidR="00790ADB" w:rsidRPr="002E2105">
        <w:t xml:space="preserve">any </w:t>
      </w:r>
      <w:r w:rsidR="00790ADB" w:rsidRPr="002E2105">
        <w:rPr>
          <w:bCs/>
        </w:rPr>
        <w:t xml:space="preserve">construction materials, packaging materials and non-food chemical </w:t>
      </w:r>
      <w:proofErr w:type="gramStart"/>
      <w:r w:rsidR="00790ADB" w:rsidRPr="002E2105">
        <w:rPr>
          <w:bCs/>
        </w:rPr>
        <w:t>products</w:t>
      </w:r>
      <w:r w:rsidR="00790ADB" w:rsidRPr="002E2105">
        <w:t>,</w:t>
      </w:r>
      <w:proofErr w:type="gramEnd"/>
      <w:r w:rsidRPr="002E2105">
        <w:t xml:space="preserve"> are received and they are not on the Approved Suppliers/Products List the Shipper/Receiver will immediately place the product on hold and contact the HACCP Coordinator or the Plant </w:t>
      </w:r>
      <w:r w:rsidR="001717BC" w:rsidRPr="002E2105">
        <w:t xml:space="preserve">Operations </w:t>
      </w:r>
      <w:r w:rsidRPr="002E2105">
        <w:t xml:space="preserve">Manager. </w:t>
      </w:r>
    </w:p>
    <w:p w14:paraId="2EDEC381" w14:textId="77777777" w:rsidR="001717BC" w:rsidRPr="002E2105" w:rsidRDefault="001717BC" w:rsidP="00790ADB">
      <w:pPr>
        <w:jc w:val="both"/>
      </w:pPr>
    </w:p>
    <w:p w14:paraId="32FEED34" w14:textId="77777777" w:rsidR="00D81745" w:rsidRPr="002E2105" w:rsidRDefault="00DD584E" w:rsidP="00623E17">
      <w:pPr>
        <w:jc w:val="both"/>
      </w:pPr>
      <w:r w:rsidRPr="002E2105">
        <w:t xml:space="preserve">The HACCP </w:t>
      </w:r>
      <w:proofErr w:type="gramStart"/>
      <w:r w:rsidRPr="002E2105">
        <w:t>Coordinator</w:t>
      </w:r>
      <w:r w:rsidR="00623E17" w:rsidRPr="002E2105">
        <w:t>,</w:t>
      </w:r>
      <w:proofErr w:type="gramEnd"/>
      <w:r w:rsidR="00623E17" w:rsidRPr="002E2105">
        <w:t xml:space="preserve"> </w:t>
      </w:r>
      <w:r w:rsidRPr="002E2105">
        <w:t xml:space="preserve">Plant </w:t>
      </w:r>
      <w:r w:rsidR="001717BC" w:rsidRPr="002E2105">
        <w:t xml:space="preserve">Operations </w:t>
      </w:r>
      <w:r w:rsidRPr="002E2105">
        <w:t>Manager are responsible for determining the disposition of the product and the corrective and preventative measures to be taken. This could include returning the product, re-training the purchaser, etc.</w:t>
      </w:r>
    </w:p>
    <w:p w14:paraId="78DEA659" w14:textId="77777777" w:rsidR="00DD584E" w:rsidRPr="002E2105" w:rsidRDefault="00DD584E" w:rsidP="00DD584E">
      <w:pPr>
        <w:jc w:val="both"/>
      </w:pPr>
    </w:p>
    <w:p w14:paraId="10A0A8F5" w14:textId="447D927B" w:rsidR="00DD584E" w:rsidRPr="002E2105" w:rsidRDefault="00790ADB" w:rsidP="00DD584E">
      <w:pPr>
        <w:jc w:val="both"/>
      </w:pPr>
      <w:r w:rsidRPr="002E2105">
        <w:t xml:space="preserve">For equipment purchasing please refer to the Equipment Review SOP </w:t>
      </w:r>
    </w:p>
    <w:p w14:paraId="7E7E85F5" w14:textId="77777777" w:rsidR="00DD584E" w:rsidRPr="002E2105" w:rsidRDefault="00DD584E" w:rsidP="00DD584E">
      <w:pPr>
        <w:jc w:val="both"/>
      </w:pPr>
    </w:p>
    <w:p w14:paraId="56E608BB" w14:textId="77777777" w:rsidR="00D81745" w:rsidRPr="002E2105" w:rsidRDefault="00D81745" w:rsidP="00D81745"/>
    <w:p w14:paraId="51E9CA2B" w14:textId="77777777" w:rsidR="00D81745" w:rsidRPr="002E2105" w:rsidRDefault="00D81745" w:rsidP="00D81745">
      <w:r w:rsidRPr="002E2105">
        <w:rPr>
          <w:b/>
          <w:bCs/>
          <w:smallCaps/>
        </w:rPr>
        <w:t>Records</w:t>
      </w:r>
    </w:p>
    <w:p w14:paraId="10FDC477" w14:textId="77777777" w:rsidR="00E315DF" w:rsidRPr="002E2105" w:rsidRDefault="00E315DF" w:rsidP="009413A0">
      <w:pPr>
        <w:rPr>
          <w:smallCaps/>
        </w:rPr>
      </w:pPr>
    </w:p>
    <w:p w14:paraId="7266D1D5" w14:textId="77777777" w:rsidR="00E315DF" w:rsidRPr="002E2105" w:rsidRDefault="00E315DF" w:rsidP="007612B7">
      <w:r w:rsidRPr="002E2105">
        <w:t>Letters of Guarantee</w:t>
      </w:r>
    </w:p>
    <w:p w14:paraId="6D8CD8F4" w14:textId="77777777" w:rsidR="007612B7" w:rsidRPr="002E2105" w:rsidRDefault="007612B7" w:rsidP="00777342"/>
    <w:p w14:paraId="4F6BFD27" w14:textId="77777777" w:rsidR="00777342" w:rsidRPr="002E2105" w:rsidRDefault="00777342" w:rsidP="00777342">
      <w:r w:rsidRPr="002E2105">
        <w:t>Approved Suppliers/Products List</w:t>
      </w:r>
    </w:p>
    <w:p w14:paraId="7CDBAC63" w14:textId="77777777" w:rsidR="00777342" w:rsidRPr="002E2105" w:rsidRDefault="00777342" w:rsidP="00777342"/>
    <w:p w14:paraId="12714F66" w14:textId="77777777" w:rsidR="00777342" w:rsidRPr="002E2105" w:rsidRDefault="00777342" w:rsidP="00777342">
      <w:r w:rsidRPr="002E2105">
        <w:t>Product Specification Sheets</w:t>
      </w:r>
    </w:p>
    <w:sectPr w:rsidR="00777342" w:rsidRPr="002E2105" w:rsidSect="00352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A2B1" w14:textId="77777777" w:rsidR="00FC31DB" w:rsidRDefault="00FC31DB">
      <w:r>
        <w:separator/>
      </w:r>
    </w:p>
  </w:endnote>
  <w:endnote w:type="continuationSeparator" w:id="0">
    <w:p w14:paraId="379E4385" w14:textId="77777777" w:rsidR="00FC31DB" w:rsidRDefault="00F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085D" w14:textId="77777777" w:rsidR="002E2105" w:rsidRDefault="002E2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1E47" w14:textId="77777777" w:rsidR="003338C2" w:rsidRDefault="003338C2" w:rsidP="003338C2">
    <w:pPr>
      <w:pStyle w:val="Footer"/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60288" behindDoc="1" locked="0" layoutInCell="1" allowOverlap="1" wp14:anchorId="68024DC0" wp14:editId="3B6DB54A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</w:p>
  <w:p w14:paraId="58B74220" w14:textId="22B4B9B8" w:rsidR="00AD518D" w:rsidRDefault="00AD5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3436" w14:textId="77777777" w:rsidR="002E2105" w:rsidRDefault="002E2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6B42" w14:textId="77777777" w:rsidR="00FC31DB" w:rsidRDefault="00FC31DB">
      <w:r>
        <w:separator/>
      </w:r>
    </w:p>
  </w:footnote>
  <w:footnote w:type="continuationSeparator" w:id="0">
    <w:p w14:paraId="32AC3FC5" w14:textId="77777777" w:rsidR="00FC31DB" w:rsidRDefault="00FC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17B6" w14:textId="77777777" w:rsidR="002E2105" w:rsidRDefault="002E2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298E" w14:textId="77777777" w:rsidR="00AA4A27" w:rsidRPr="002E2105" w:rsidRDefault="00C80FF7" w:rsidP="00C80FF7">
    <w:pPr>
      <w:pStyle w:val="Header"/>
      <w:rPr>
        <w:sz w:val="28"/>
        <w:szCs w:val="28"/>
      </w:rPr>
    </w:pPr>
    <w:r w:rsidRPr="002E2105">
      <w:rPr>
        <w:sz w:val="28"/>
        <w:szCs w:val="28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7"/>
      <w:gridCol w:w="3793"/>
    </w:tblGrid>
    <w:tr w:rsidR="00AA4A27" w:rsidRPr="002E2105" w14:paraId="40370887" w14:textId="77777777" w:rsidTr="007A70C6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1D1CE7" w14:textId="111DF57C" w:rsidR="00AA4A27" w:rsidRPr="002E2105" w:rsidRDefault="00AA4A27" w:rsidP="003B00E8">
          <w:pPr>
            <w:jc w:val="center"/>
            <w:rPr>
              <w:b/>
              <w:sz w:val="28"/>
              <w:szCs w:val="28"/>
            </w:rPr>
          </w:pPr>
          <w:r w:rsidRPr="002E2105">
            <w:rPr>
              <w:b/>
              <w:sz w:val="28"/>
              <w:szCs w:val="28"/>
            </w:rPr>
            <w:t>Purchasing SOP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EAAE8C" w14:textId="77777777" w:rsidR="00AA4A27" w:rsidRPr="002E2105" w:rsidRDefault="00AA4A27" w:rsidP="00AA4A27">
          <w:pPr>
            <w:rPr>
              <w:sz w:val="20"/>
              <w:szCs w:val="20"/>
            </w:rPr>
          </w:pPr>
          <w:r w:rsidRPr="002E2105">
            <w:rPr>
              <w:sz w:val="20"/>
              <w:szCs w:val="20"/>
            </w:rPr>
            <w:t>Revision date -</w:t>
          </w:r>
        </w:p>
      </w:tc>
    </w:tr>
    <w:tr w:rsidR="00AA4A27" w:rsidRPr="002E2105" w14:paraId="6D803337" w14:textId="77777777" w:rsidTr="007A70C6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4EEA74" w14:textId="77777777" w:rsidR="00AA4A27" w:rsidRPr="002E2105" w:rsidRDefault="00AA4A27" w:rsidP="00AA4A27">
          <w:pPr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851B96" w14:textId="77777777" w:rsidR="00AA4A27" w:rsidRPr="002E2105" w:rsidRDefault="00AA4A27" w:rsidP="00AA4A27">
          <w:pPr>
            <w:rPr>
              <w:sz w:val="20"/>
              <w:szCs w:val="20"/>
            </w:rPr>
          </w:pPr>
          <w:r w:rsidRPr="002E2105">
            <w:rPr>
              <w:sz w:val="20"/>
              <w:szCs w:val="20"/>
            </w:rPr>
            <w:t>Version -</w:t>
          </w:r>
        </w:p>
      </w:tc>
    </w:tr>
  </w:tbl>
  <w:p w14:paraId="32B69D8A" w14:textId="65AB32F1" w:rsidR="003A7168" w:rsidRPr="00C80FF7" w:rsidRDefault="003A7168" w:rsidP="00C80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E96A" w14:textId="77777777" w:rsidR="002E2105" w:rsidRDefault="002E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A52"/>
    <w:multiLevelType w:val="hybridMultilevel"/>
    <w:tmpl w:val="AFC4786A"/>
    <w:lvl w:ilvl="0" w:tplc="F54CE4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43E3"/>
    <w:multiLevelType w:val="hybridMultilevel"/>
    <w:tmpl w:val="1BDE93C6"/>
    <w:lvl w:ilvl="0" w:tplc="C624DB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824611">
    <w:abstractNumId w:val="0"/>
  </w:num>
  <w:num w:numId="2" w16cid:durableId="89628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72"/>
    <w:rsid w:val="0001088D"/>
    <w:rsid w:val="0001288C"/>
    <w:rsid w:val="00055D3E"/>
    <w:rsid w:val="000565E4"/>
    <w:rsid w:val="00070673"/>
    <w:rsid w:val="00093373"/>
    <w:rsid w:val="00094A94"/>
    <w:rsid w:val="000B18AA"/>
    <w:rsid w:val="000E1C41"/>
    <w:rsid w:val="000F0BDA"/>
    <w:rsid w:val="00123601"/>
    <w:rsid w:val="001717BC"/>
    <w:rsid w:val="001D05CA"/>
    <w:rsid w:val="0025063E"/>
    <w:rsid w:val="00292A35"/>
    <w:rsid w:val="002C59A4"/>
    <w:rsid w:val="002E2105"/>
    <w:rsid w:val="002F6D77"/>
    <w:rsid w:val="00301136"/>
    <w:rsid w:val="003338C2"/>
    <w:rsid w:val="00335303"/>
    <w:rsid w:val="0035248E"/>
    <w:rsid w:val="00365945"/>
    <w:rsid w:val="00385E8D"/>
    <w:rsid w:val="003A7168"/>
    <w:rsid w:val="003B00E8"/>
    <w:rsid w:val="003D193D"/>
    <w:rsid w:val="003F0700"/>
    <w:rsid w:val="00412DC5"/>
    <w:rsid w:val="004B1972"/>
    <w:rsid w:val="004F02B9"/>
    <w:rsid w:val="00516BB7"/>
    <w:rsid w:val="0052150E"/>
    <w:rsid w:val="0053190B"/>
    <w:rsid w:val="005519F3"/>
    <w:rsid w:val="005B0D15"/>
    <w:rsid w:val="00600B4B"/>
    <w:rsid w:val="00623E17"/>
    <w:rsid w:val="006510C7"/>
    <w:rsid w:val="0069180F"/>
    <w:rsid w:val="006A04CC"/>
    <w:rsid w:val="006B723D"/>
    <w:rsid w:val="006D5297"/>
    <w:rsid w:val="00707836"/>
    <w:rsid w:val="007274FC"/>
    <w:rsid w:val="0073076E"/>
    <w:rsid w:val="0073475C"/>
    <w:rsid w:val="007418BB"/>
    <w:rsid w:val="007612B7"/>
    <w:rsid w:val="007715B1"/>
    <w:rsid w:val="00777342"/>
    <w:rsid w:val="00790ADB"/>
    <w:rsid w:val="007952E9"/>
    <w:rsid w:val="007A6B08"/>
    <w:rsid w:val="007A6C48"/>
    <w:rsid w:val="007F03F8"/>
    <w:rsid w:val="007F50CE"/>
    <w:rsid w:val="00842669"/>
    <w:rsid w:val="008564B6"/>
    <w:rsid w:val="008825E1"/>
    <w:rsid w:val="00890A3C"/>
    <w:rsid w:val="00891F82"/>
    <w:rsid w:val="008B7E21"/>
    <w:rsid w:val="008C17B2"/>
    <w:rsid w:val="008C2605"/>
    <w:rsid w:val="00904682"/>
    <w:rsid w:val="00907684"/>
    <w:rsid w:val="0091687E"/>
    <w:rsid w:val="00922F81"/>
    <w:rsid w:val="00935505"/>
    <w:rsid w:val="009413A0"/>
    <w:rsid w:val="0095685E"/>
    <w:rsid w:val="0098015C"/>
    <w:rsid w:val="00982BC7"/>
    <w:rsid w:val="009862EB"/>
    <w:rsid w:val="009B7DDB"/>
    <w:rsid w:val="009D00F3"/>
    <w:rsid w:val="009E6706"/>
    <w:rsid w:val="00A521C6"/>
    <w:rsid w:val="00AA4A27"/>
    <w:rsid w:val="00AA66BF"/>
    <w:rsid w:val="00AD518D"/>
    <w:rsid w:val="00AE4CC0"/>
    <w:rsid w:val="00B463DB"/>
    <w:rsid w:val="00B46E10"/>
    <w:rsid w:val="00B605B7"/>
    <w:rsid w:val="00B655AD"/>
    <w:rsid w:val="00B94630"/>
    <w:rsid w:val="00BD6D75"/>
    <w:rsid w:val="00C029A7"/>
    <w:rsid w:val="00C0655C"/>
    <w:rsid w:val="00C31764"/>
    <w:rsid w:val="00C53683"/>
    <w:rsid w:val="00C7255C"/>
    <w:rsid w:val="00C80FF7"/>
    <w:rsid w:val="00D15E7E"/>
    <w:rsid w:val="00D252B1"/>
    <w:rsid w:val="00D313CE"/>
    <w:rsid w:val="00D5705E"/>
    <w:rsid w:val="00D61ED6"/>
    <w:rsid w:val="00D81745"/>
    <w:rsid w:val="00DA4D18"/>
    <w:rsid w:val="00DC313C"/>
    <w:rsid w:val="00DC5413"/>
    <w:rsid w:val="00DC569E"/>
    <w:rsid w:val="00DD584E"/>
    <w:rsid w:val="00DD7161"/>
    <w:rsid w:val="00DF332E"/>
    <w:rsid w:val="00E07272"/>
    <w:rsid w:val="00E167D0"/>
    <w:rsid w:val="00E315DF"/>
    <w:rsid w:val="00E67DE6"/>
    <w:rsid w:val="00E75C70"/>
    <w:rsid w:val="00E977E1"/>
    <w:rsid w:val="00EA343A"/>
    <w:rsid w:val="00F5222C"/>
    <w:rsid w:val="00F66672"/>
    <w:rsid w:val="00F7616E"/>
    <w:rsid w:val="00FC31DB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F0CB4"/>
  <w15:chartTrackingRefBased/>
  <w15:docId w15:val="{E2853BD4-933F-4BD8-BB0A-E12EBBE7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C5"/>
    <w:rPr>
      <w:sz w:val="24"/>
      <w:szCs w:val="24"/>
    </w:rPr>
  </w:style>
  <w:style w:type="paragraph" w:styleId="Heading3">
    <w:name w:val="heading 3"/>
    <w:basedOn w:val="Normal"/>
    <w:qFormat/>
    <w:rsid w:val="00412DC5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9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6D75"/>
    <w:rPr>
      <w:color w:val="0000FF"/>
      <w:u w:val="single"/>
    </w:rPr>
  </w:style>
  <w:style w:type="character" w:styleId="PageNumber">
    <w:name w:val="page number"/>
    <w:basedOn w:val="DefaultParagraphFont"/>
    <w:rsid w:val="00DC5413"/>
  </w:style>
  <w:style w:type="paragraph" w:styleId="BalloonText">
    <w:name w:val="Balloon Text"/>
    <w:basedOn w:val="Normal"/>
    <w:semiHidden/>
    <w:rsid w:val="00842669"/>
    <w:rPr>
      <w:rFonts w:ascii="Tahoma" w:hAnsi="Tahoma" w:cs="Tahoma"/>
      <w:sz w:val="16"/>
      <w:szCs w:val="16"/>
    </w:rPr>
  </w:style>
  <w:style w:type="character" w:customStyle="1" w:styleId="EmailStyle21">
    <w:name w:val="EmailStyle21"/>
    <w:basedOn w:val="DefaultParagraphFont"/>
    <w:semiHidden/>
    <w:rsid w:val="008B7E21"/>
    <w:rPr>
      <w:rFonts w:ascii="Arial" w:hAnsi="Arial" w:cs="Arial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rsid w:val="00B605B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605B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825E1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33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A86FE-3DB0-4CAF-8A20-DD1B1D9EC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D1CD8-D769-467F-8907-DC8BB92550CD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3.xml><?xml version="1.0" encoding="utf-8"?>
<ds:datastoreItem xmlns:ds="http://schemas.openxmlformats.org/officeDocument/2006/customXml" ds:itemID="{9B6128EF-9EC1-4DE4-AF15-95EEA8726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8848</CharactersWithSpaces>
  <SharedDoc>false</SharedDoc>
  <HLinks>
    <vt:vector size="24" baseType="variant">
      <vt:variant>
        <vt:i4>7864444</vt:i4>
      </vt:variant>
      <vt:variant>
        <vt:i4>9</vt:i4>
      </vt:variant>
      <vt:variant>
        <vt:i4>0</vt:i4>
      </vt:variant>
      <vt:variant>
        <vt:i4>5</vt:i4>
      </vt:variant>
      <vt:variant>
        <vt:lpwstr>../../Communications/2011/Request for Letter Dairy.doc</vt:lpwstr>
      </vt:variant>
      <vt:variant>
        <vt:lpwstr/>
      </vt:variant>
      <vt:variant>
        <vt:i4>458760</vt:i4>
      </vt:variant>
      <vt:variant>
        <vt:i4>6</vt:i4>
      </vt:variant>
      <vt:variant>
        <vt:i4>0</vt:i4>
      </vt:variant>
      <vt:variant>
        <vt:i4>5</vt:i4>
      </vt:variant>
      <vt:variant>
        <vt:lpwstr>../../Communications/2011/Request for Letter Veggies.doc</vt:lpwstr>
      </vt:variant>
      <vt:variant>
        <vt:lpwstr/>
      </vt:variant>
      <vt:variant>
        <vt:i4>7602213</vt:i4>
      </vt:variant>
      <vt:variant>
        <vt:i4>3</vt:i4>
      </vt:variant>
      <vt:variant>
        <vt:i4>0</vt:i4>
      </vt:variant>
      <vt:variant>
        <vt:i4>5</vt:i4>
      </vt:variant>
      <vt:variant>
        <vt:lpwstr>../../Communications/Request for Letter Spices.doc</vt:lpwstr>
      </vt:variant>
      <vt:variant>
        <vt:lpwstr/>
      </vt:variant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http://active.inspection.gc.ca/scripts/meavia/reglist/reglist.asp?lang=e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subject/>
  <dc:creator>Your User Name</dc:creator>
  <cp:keywords/>
  <dc:description/>
  <cp:lastModifiedBy>Baljit Kaur Kheeva </cp:lastModifiedBy>
  <cp:revision>36</cp:revision>
  <cp:lastPrinted>2011-07-29T17:07:00Z</cp:lastPrinted>
  <dcterms:created xsi:type="dcterms:W3CDTF">2017-09-27T16:43:00Z</dcterms:created>
  <dcterms:modified xsi:type="dcterms:W3CDTF">2025-09-05T20:45:00Z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